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Secondary School Appeal Form 2024</w:t>
        <w:br w:type="textWrapping"/>
      </w:r>
    </w:p>
    <w:tbl>
      <w:tblPr>
        <w:tblStyle w:val="Table1"/>
        <w:tblW w:w="104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3997.5"/>
        <w:gridCol w:w="3997.5"/>
        <w:tblGridChange w:id="0">
          <w:tblGrid>
            <w:gridCol w:w="2460"/>
            <w:gridCol w:w="3997.5"/>
            <w:gridCol w:w="3997.5"/>
          </w:tblGrid>
        </w:tblGridChange>
      </w:tblGrid>
      <w:tr>
        <w:trPr>
          <w:cantSplit w:val="0"/>
          <w:trHeight w:val="486.0632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118.2399749755859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Pupil ID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.8884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118.2399749755859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pupil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18.2399749755859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birth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105.9999847412109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39.9044132232666" w:lineRule="auto"/>
              <w:ind w:left="116.55998229980469" w:right="416.4599609375" w:hanging="16.55998229980468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Telephone contact  numbers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.8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18.00003051757812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address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.7631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18.2399749755859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school  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7.919921875" w:line="240" w:lineRule="auto"/>
              <w:ind w:left="108.399963378906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appealing for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15.8399963378906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Reasons for Appeal: 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15.83999633789062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br w:type="textWrapping"/>
              <w:br w:type="textWrapping"/>
              <w:t xml:space="preserve">Please continue on a separate sheet if you wish.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562570</wp:posOffset>
                  </wp:positionV>
                  <wp:extent cx="190500" cy="200025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0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If you or your child have a disability which you believe is relevant to your appeal, please tick this box.</w:t>
              <w:br w:type="textWrapping"/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419695</wp:posOffset>
                  </wp:positionV>
                  <wp:extent cx="190500" cy="200025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0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If you intend to send a more detailed letter after you have returned this form, please tick this box.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10.08003234863281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Signed (parent)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39.9044132232666" w:lineRule="auto"/>
              <w:ind w:left="113.91998291015625" w:right="338.21990966796875" w:firstLine="4.319992065429687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 name (parent)  Mr/Mrs/Ms/Miss</w:t>
              <w:br w:type="textWrapping"/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4" w:line="250" w:lineRule="auto"/>
        <w:ind w:left="-5" w:firstLine="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1108.8" w:right="1108.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